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GULLIVER MATCHBOXAI </w:t>
      </w:r>
      <w:proofErr w:type="spellStart"/>
      <w:r>
        <w:rPr>
          <w:rFonts w:ascii="Times New Roman" w:hAnsi="Times New Roman" w:cs="Times New Roman"/>
          <w:sz w:val="28"/>
          <w:szCs w:val="28"/>
        </w:rPr>
        <w:t>&amp;ndash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 xml:space="preserve"> TÖRÉSTESZTEK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VALÓSÁGOS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JÁTÉKAUTÓKON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&amp;ndash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 xml:space="preserve"> Szakköri diákkísérlet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67">
        <w:rPr>
          <w:rFonts w:ascii="Times New Roman" w:hAnsi="Times New Roman" w:cs="Times New Roman"/>
          <w:sz w:val="28"/>
          <w:szCs w:val="28"/>
        </w:rPr>
        <w:t>Stonawski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 xml:space="preserve"> Tamás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Báthori István Református Gimnázium</w:t>
      </w:r>
    </w:p>
    <w:p w:rsidR="002253F1" w:rsidRP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Kollégium, Nagyecsed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gyerekszobában a valóság kicsinyített modelljeit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fedezhetjük fel: a mackó, a babaszoba, a kisautó,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kisvasút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mind a valóságtól eltér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, apró méretűek.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Amikor a gyermek egy játékautóval játszik, óriásnak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érzi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magát, akár Gulliver a mesebeli </w:t>
      </w:r>
      <w:proofErr w:type="spellStart"/>
      <w:r w:rsidRPr="00553967">
        <w:rPr>
          <w:rFonts w:ascii="Times New Roman" w:hAnsi="Times New Roman" w:cs="Times New Roman"/>
          <w:sz w:val="28"/>
          <w:szCs w:val="28"/>
        </w:rPr>
        <w:t>Liliputban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>, és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könnyedén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emelgeti játékautóit. Vajon, ha tényleg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ilyen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nagyra n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nénk, és valóságos autókkal játszanánk,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akkor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 valódi autók a játék során hasonlóan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viselkednének-e, mint a modell-társaik 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1. ábra</w:t>
      </w:r>
      <w:r w:rsidRPr="00553967">
        <w:rPr>
          <w:rFonts w:ascii="Times New Roman" w:hAnsi="Times New Roman" w:cs="Times New Roman"/>
          <w:sz w:val="28"/>
          <w:szCs w:val="28"/>
        </w:rPr>
        <w:t>)?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Vajon könnyebbnek éreznénk-e a felemelt valódi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gépkocsikat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, mint a modell-autókat, és esetleg össze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tudnánk azokat roppantani?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Hogy a feltett kérdésekre válaszolhassunk, kiválasztottunk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egy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Volvo C70 típusú modellautót, és kikerestük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Volvo katalógusából 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2. ábra</w:t>
      </w:r>
      <w:r w:rsidRPr="00553967">
        <w:rPr>
          <w:rFonts w:ascii="Times New Roman" w:hAnsi="Times New Roman" w:cs="Times New Roman"/>
          <w:sz w:val="28"/>
          <w:szCs w:val="28"/>
        </w:rPr>
        <w:t>) a gépkocsi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gyári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adatait. A játékautó szélességét, hosszúságát és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lemezvastagságát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tolómér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vel, a tömegét digitális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mérleggel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3. ábra</w:t>
      </w:r>
      <w:r w:rsidRPr="00553967">
        <w:rPr>
          <w:rFonts w:ascii="Times New Roman" w:hAnsi="Times New Roman" w:cs="Times New Roman"/>
          <w:sz w:val="28"/>
          <w:szCs w:val="28"/>
        </w:rPr>
        <w:t>) mértük meg 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 xml:space="preserve">1. táblázat </w:t>
      </w:r>
      <w:r w:rsidRPr="00553967">
        <w:rPr>
          <w:rFonts w:ascii="Times New Roman" w:hAnsi="Times New Roman" w:cs="Times New Roman"/>
          <w:sz w:val="28"/>
          <w:szCs w:val="28"/>
        </w:rPr>
        <w:t>).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lemezvastagságon kívül a geometriai arányok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rendre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megegyeztek: 1:43, ami elterjedt arány a kisautók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körében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. Ezt az arányt a gyártó is feltüntette az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„alvázon” 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4. ábra</w:t>
      </w:r>
      <w:r w:rsidRPr="00553967">
        <w:rPr>
          <w:rFonts w:ascii="Times New Roman" w:hAnsi="Times New Roman" w:cs="Times New Roman"/>
          <w:sz w:val="28"/>
          <w:szCs w:val="28"/>
        </w:rPr>
        <w:t>). Ett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l az aránytól a visszapillantó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tükör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felfogatásánál tértek el a könnyebb önthet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ség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érdekében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Az autók oldallemezeinek vastagságára vonatkozó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arány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viszont jóval eltér a 43-tól, 1-nél kisebb értéket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vesz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fel. Ha kiszámoljuk a </w:t>
      </w:r>
      <w:proofErr w:type="spellStart"/>
      <w:r>
        <w:rPr>
          <w:rFonts w:ascii="Times New Roman" w:hAnsi="Times New Roman" w:cs="Times New Roman"/>
          <w:sz w:val="28"/>
          <w:szCs w:val="28"/>
        </w:rPr>
        <w:t>&amp;lambda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 xml:space="preserve"> = 43-ra vonatkozó lemezvastagságot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kiskocsi esetére, akkor 0,02 mm-t kapunk,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ami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egy háztartási alufólia vastagságának felel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meg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. Tehát az óriásoknak nagyon óvatosan kellene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emelgetni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 személyautóinkat! Egy gyermek körülbelül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&amp;ndash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N er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vel szorítja meg a kiskocsit, ami az óriás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esetében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&amp;lambda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>3-szörös lenne: 79 507</w:t>
      </w:r>
      <w:r>
        <w:rPr>
          <w:rFonts w:ascii="Times New Roman" w:hAnsi="Times New Roman" w:cs="Times New Roman"/>
          <w:sz w:val="28"/>
          <w:szCs w:val="28"/>
        </w:rPr>
        <w:t>&amp;ndash;</w:t>
      </w:r>
      <w:r w:rsidRPr="00553967">
        <w:rPr>
          <w:rFonts w:ascii="Times New Roman" w:hAnsi="Times New Roman" w:cs="Times New Roman"/>
          <w:sz w:val="28"/>
          <w:szCs w:val="28"/>
        </w:rPr>
        <w:t>477 042 N, ami megfelel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annak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, mintha egy tank menne keresztül a járművön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10. ábra</w:t>
      </w:r>
      <w:r w:rsidRPr="00553967">
        <w:rPr>
          <w:rFonts w:ascii="Times New Roman" w:hAnsi="Times New Roman" w:cs="Times New Roman"/>
          <w:sz w:val="28"/>
          <w:szCs w:val="28"/>
        </w:rPr>
        <w:t>).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Természetesen érthet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, hogy a játékgyárak a használati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lastRenderedPageBreak/>
        <w:t>igénybevételek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miatt a geometriai arányoktól</w:t>
      </w:r>
    </w:p>
    <w:p w:rsidR="00553967" w:rsidRP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eltér</w:t>
      </w:r>
      <w:r>
        <w:rPr>
          <w:rFonts w:ascii="Times New Roman" w:hAnsi="Times New Roman" w:cs="Times New Roman"/>
          <w:sz w:val="28"/>
          <w:szCs w:val="28"/>
        </w:rPr>
        <w:t>ő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, jóval nagyobb lemezvastagságot választják</w:t>
      </w:r>
      <w:r w:rsidRPr="00553967">
        <w:rPr>
          <w:rFonts w:ascii="Times New Roman" w:hAnsi="Times New Roman" w:cs="Times New Roman"/>
          <w:sz w:val="28"/>
          <w:szCs w:val="28"/>
        </w:rPr>
        <w:t>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A megnövekedett lemezvastagság is magyarázza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tömegek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arányának </w:t>
      </w:r>
      <w:proofErr w:type="spellStart"/>
      <w:r>
        <w:rPr>
          <w:rFonts w:ascii="Times New Roman" w:hAnsi="Times New Roman" w:cs="Times New Roman"/>
          <w:sz w:val="28"/>
          <w:szCs w:val="28"/>
        </w:rPr>
        <w:t>&amp;lambda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>3-t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l való eltérését:</w:t>
      </w:r>
    </w:p>
    <w:p w:rsid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kiskocsi tömegét p</w:t>
      </w:r>
      <w:r>
        <w:rPr>
          <w:rFonts w:ascii="Times New Roman" w:hAnsi="Times New Roman" w:cs="Times New Roman"/>
          <w:sz w:val="28"/>
          <w:szCs w:val="28"/>
        </w:rPr>
        <w:t xml:space="preserve">usztán a geometriai arányok 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</w:t>
      </w:r>
      <w:r w:rsidRPr="00553967">
        <w:rPr>
          <w:rFonts w:ascii="Times New Roman" w:hAnsi="Times New Roman" w:cs="Times New Roman"/>
          <w:sz w:val="28"/>
          <w:szCs w:val="28"/>
        </w:rPr>
        <w:t>gyelembevételével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20,8 grammosra várjuk, ami harmada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mért értéknek.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Ütközések és töréstesztek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valóságos autók ütközéseit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rengeteg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körülmény befolyásolja: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a fékezés, a kerekek és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talaj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közötti súrlódási együttható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különböz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sége (ami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gépjármű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forgását, pörgését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okozhatja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), az ütközési sebesség,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az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autó gyártmánya, tömege,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műszaki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állapota, de az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sem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mellékes, hogy mivel ütközik.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Az autógyártás els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évtizedeiben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az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autóipar vezet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i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nem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nagyon figyeltek fel a rengeteg halálos áldozatot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követel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közúti balesetekre. Az 1950-es években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került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sor az els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töréstesztre, amit a magyar származású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67">
        <w:rPr>
          <w:rFonts w:ascii="Times New Roman" w:hAnsi="Times New Roman" w:cs="Times New Roman"/>
          <w:i/>
          <w:iCs/>
          <w:sz w:val="28"/>
          <w:szCs w:val="28"/>
        </w:rPr>
        <w:t>Barényi</w:t>
      </w:r>
      <w:proofErr w:type="spellEnd"/>
      <w:r w:rsidRPr="00553967">
        <w:rPr>
          <w:rFonts w:ascii="Times New Roman" w:hAnsi="Times New Roman" w:cs="Times New Roman"/>
          <w:i/>
          <w:iCs/>
          <w:sz w:val="28"/>
          <w:szCs w:val="28"/>
        </w:rPr>
        <w:t xml:space="preserve"> Béla </w:t>
      </w:r>
      <w:r w:rsidRPr="00553967">
        <w:rPr>
          <w:rFonts w:ascii="Times New Roman" w:hAnsi="Times New Roman" w:cs="Times New Roman"/>
          <w:sz w:val="28"/>
          <w:szCs w:val="28"/>
        </w:rPr>
        <w:t>(1907</w:t>
      </w:r>
      <w:r>
        <w:rPr>
          <w:rFonts w:ascii="Times New Roman" w:hAnsi="Times New Roman" w:cs="Times New Roman"/>
          <w:sz w:val="28"/>
          <w:szCs w:val="28"/>
        </w:rPr>
        <w:t>&amp;ndash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>1997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) végzett el. Az 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nevéhez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fűz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dik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 nem deformálódó utastér, a nyugalmi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állapotban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rejtett ablaktörl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és a biztonsági kormányoszlop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feltalálása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, de a gyűr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dési zóna megfelel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kialakítása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valóságos autók ütközése nem kizárólagosan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rugalmatlan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vagy rugalmas, az ütközési folyamatokban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mindkét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típusú ütközést felfedezhetjük.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A személygépkocsik lemezvastagsága sem azonos,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karosszéria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kiemelt helyein vastagabb és merevít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kkel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van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ellátva. A kiskocsi lemezvastagsága sem egyenletes,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az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öntési eljárásnak megfelel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en helyfügg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lehet.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Az összehasonlítandó autók anyagai is különböz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ek: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valódi autó hengerelt, mélyhúzott acéllemezb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készül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, míg a vizsgált játékautó anyaga </w:t>
      </w:r>
      <w:proofErr w:type="spellStart"/>
      <w:r w:rsidRPr="00553967">
        <w:rPr>
          <w:rFonts w:ascii="Times New Roman" w:hAnsi="Times New Roman" w:cs="Times New Roman"/>
          <w:sz w:val="28"/>
          <w:szCs w:val="28"/>
        </w:rPr>
        <w:t>spiáteröntvény</w:t>
      </w:r>
      <w:proofErr w:type="spell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(más néven </w:t>
      </w:r>
      <w:proofErr w:type="spellStart"/>
      <w:r w:rsidRPr="00553967">
        <w:rPr>
          <w:rFonts w:ascii="Times New Roman" w:hAnsi="Times New Roman" w:cs="Times New Roman"/>
          <w:sz w:val="28"/>
          <w:szCs w:val="28"/>
        </w:rPr>
        <w:t>zamak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>), cink-alumínium ötvözet,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így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azonos jellegű er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hatásokra akár teljesen eltér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en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reagálhatnak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valóságos és a modellautó ütközéseinek összehasonlítása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lastRenderedPageBreak/>
        <w:t>céljából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törésteszteket végeztünk a kiskocsikon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5. ábra</w:t>
      </w:r>
      <w:r w:rsidRPr="00553967">
        <w:rPr>
          <w:rFonts w:ascii="Times New Roman" w:hAnsi="Times New Roman" w:cs="Times New Roman"/>
          <w:sz w:val="28"/>
          <w:szCs w:val="28"/>
        </w:rPr>
        <w:t>), majd összehasonlítottuk a valódi autók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töréstesztjével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A 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6. ábrá</w:t>
      </w:r>
      <w:r w:rsidRPr="00553967">
        <w:rPr>
          <w:rFonts w:ascii="Times New Roman" w:hAnsi="Times New Roman" w:cs="Times New Roman"/>
          <w:sz w:val="28"/>
          <w:szCs w:val="28"/>
        </w:rPr>
        <w:t>n egy személyautó 64,4 km/h-val történ</w:t>
      </w:r>
      <w:r>
        <w:rPr>
          <w:rFonts w:ascii="Times New Roman" w:hAnsi="Times New Roman" w:cs="Times New Roman"/>
          <w:sz w:val="28"/>
          <w:szCs w:val="28"/>
        </w:rPr>
        <w:t>ő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frontális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ütközését láthatjuk [3]. Ezt a sebességet az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állandó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nagyságú nehézségi er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által létrehozott gyorsítással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elérhetjük abban az esetben, ha 16,2 méter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magasságból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vastag betonra ejtjük az autót (egy képzeletbeli</w:t>
      </w:r>
    </w:p>
    <w:p w:rsidR="00553967" w:rsidRP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speciális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ejt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cs</w:t>
      </w:r>
      <w:r>
        <w:rPr>
          <w:rFonts w:ascii="Times New Roman" w:hAnsi="Times New Roman" w:cs="Times New Roman"/>
          <w:sz w:val="28"/>
          <w:szCs w:val="28"/>
        </w:rPr>
        <w:t>őben, hogy forgás nélkül es</w:t>
      </w:r>
      <w:r w:rsidRPr="00553967">
        <w:rPr>
          <w:rFonts w:ascii="Times New Roman" w:hAnsi="Times New Roman" w:cs="Times New Roman"/>
          <w:sz w:val="28"/>
          <w:szCs w:val="28"/>
        </w:rPr>
        <w:t>sen, frontálisan ütközzön és a visszapattanás után ne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végezzen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tranziens mozgásokat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):</w:t>
      </w:r>
    </w:p>
    <w:p w:rsid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Ha a kiskocsival is szeretnénk hasonló ütközési 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kísérleteket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végezni, az ejtési magasság:</w:t>
      </w:r>
    </w:p>
    <w:p w:rsid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Ejtési kísérletek 38 cm magasságból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Az ejtési kísérletet egy szobában végeztük el, ahol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kerámia-járólapra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ejtettük a kiskocsit, a vonalzóval</w:t>
      </w:r>
    </w:p>
    <w:p w:rsid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re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bejelölt 38 centiméteres magasságból. A kísé</w:t>
      </w:r>
      <w:r>
        <w:rPr>
          <w:rFonts w:ascii="Times New Roman" w:hAnsi="Times New Roman" w:cs="Times New Roman"/>
          <w:sz w:val="28"/>
          <w:szCs w:val="28"/>
        </w:rPr>
        <w:t>rle</w:t>
      </w:r>
      <w:r w:rsidRPr="00553967">
        <w:rPr>
          <w:rFonts w:ascii="Times New Roman" w:hAnsi="Times New Roman" w:cs="Times New Roman"/>
          <w:sz w:val="28"/>
          <w:szCs w:val="28"/>
        </w:rPr>
        <w:t>tet</w:t>
      </w:r>
    </w:p>
    <w:p w:rsid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egy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553967">
        <w:rPr>
          <w:rFonts w:ascii="Times New Roman" w:hAnsi="Times New Roman" w:cs="Times New Roman"/>
          <w:sz w:val="28"/>
          <w:szCs w:val="28"/>
        </w:rPr>
        <w:t>frame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>/s id</w:t>
      </w:r>
      <w:r>
        <w:rPr>
          <w:rFonts w:ascii="Times New Roman" w:hAnsi="Times New Roman" w:cs="Times New Roman"/>
          <w:sz w:val="28"/>
          <w:szCs w:val="28"/>
        </w:rPr>
        <w:t xml:space="preserve">őbeli felbontású kamerával </w:t>
      </w:r>
    </w:p>
    <w:p w:rsidR="00553967" w:rsidRP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vet</w:t>
      </w:r>
      <w:r w:rsidRPr="00553967">
        <w:rPr>
          <w:rFonts w:ascii="Times New Roman" w:hAnsi="Times New Roman" w:cs="Times New Roman"/>
          <w:sz w:val="28"/>
          <w:szCs w:val="28"/>
        </w:rPr>
        <w:t>tük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fel. Az ütközés után az autó többször megpördült,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és majdnem annyi id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t töltött a leveg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ben, mint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zuhanáskor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. A kísérlet után az öntvényanyagban deformációt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nem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tapasztaltunk, csak a jobb els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lámpa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alatt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sérült meg a festékréteg 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7. ábra</w:t>
      </w:r>
      <w:r w:rsidRPr="00553967">
        <w:rPr>
          <w:rFonts w:ascii="Times New Roman" w:hAnsi="Times New Roman" w:cs="Times New Roman"/>
          <w:sz w:val="28"/>
          <w:szCs w:val="28"/>
        </w:rPr>
        <w:t>).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Ütközési kísérletek vízszintes talajon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töréstesztet vízszintes mozgásnál is elvégeztük.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Nagy sebességgel nekilöktük a kiskocsit a kerámialapnak,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amir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l videofelvételt is készítettünk, majd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mozgást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kielemeztük egy ingyenes video-analizáló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programmal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[4]. A szoftver segítségével meg tudtuk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határozni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 kiskocsi sebességét az ütközés pillanatában.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Ez a sebesség 75 cm/s volt, ami a valóságos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autónál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116,1 km/h-nak felel meg. Ismét megvizsgáltuk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kiskocsit, méreteiben nem változott, deformációt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nem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tapasztaltunk, csak a festékréteg sérült meg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bal alsó lámpa alatt 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8. ábra</w:t>
      </w:r>
      <w:r w:rsidRPr="00553967">
        <w:rPr>
          <w:rFonts w:ascii="Times New Roman" w:hAnsi="Times New Roman" w:cs="Times New Roman"/>
          <w:sz w:val="28"/>
          <w:szCs w:val="28"/>
        </w:rPr>
        <w:t>).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Konklúziók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Ahogy a kísérletek is mutatták, a játékautók nem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roncsolódnak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össze még nagyobb sebességű ütközések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során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sem. A valódi autók pedig már kisebb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lastRenderedPageBreak/>
        <w:t>sebességű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ütközések esetén is hajlamosak a deformációkra.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Bár a vizsgált kiskocsi és a valóságos autó mozgását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geometriai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hasonlóságuk miatt (ugyanabban az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aerodinamikai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közegben) jól le lehet írni, a komplex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mechanikai rendszerek ütközéseinél önmagában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geometriai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arány az ütközések kimenetelének leírásához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már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nem bizonyult elegend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nek. Nem véletlen,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hogy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az autóipar, költséget nem kímélve, valóságos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méretű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autókkal végzi el az ütközési kísérleteit.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Óriás lett a </w:t>
      </w:r>
      <w:proofErr w:type="spellStart"/>
      <w:r w:rsidRPr="00553967">
        <w:rPr>
          <w:rFonts w:ascii="Times New Roman" w:hAnsi="Times New Roman" w:cs="Times New Roman"/>
          <w:sz w:val="28"/>
          <w:szCs w:val="28"/>
        </w:rPr>
        <w:t>matchboxom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>!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De mi történne, ha egy reggelen nem csak Gulliver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ne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óriássá, hanem modellautónk is? Vajon ez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monstrum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milyen paraméterekkel rendelkezne? Hogyan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nézhetne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ki egy olyan gépjármű, aminek nemcsak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a méretei, hanem lemezvastagsága is követné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modellautónk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geometriai arányait? Számítsuk ki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lemezvastagságot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: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&amp;lambda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 xml:space="preserve"> 1,3 mm = 43 1,3 mm = 55,9 mm.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Számítsuk ki a tömeget: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&amp;lambda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63 g ≈ 5 t.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Ezek az adatok nagyon közelítik egy harckocsi adatait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9. ábra</w:t>
      </w:r>
      <w:r w:rsidRPr="00553967">
        <w:rPr>
          <w:rFonts w:ascii="Times New Roman" w:hAnsi="Times New Roman" w:cs="Times New Roman"/>
          <w:sz w:val="28"/>
          <w:szCs w:val="28"/>
        </w:rPr>
        <w:t>):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• Hosszúság: 7,01 m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• Szélesség: 2,88 m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• Magasság: 2,68 m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• Súly: 22 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• Legénység: 5 f</w:t>
      </w:r>
      <w:r>
        <w:rPr>
          <w:rFonts w:ascii="Times New Roman" w:hAnsi="Times New Roman" w:cs="Times New Roman"/>
          <w:sz w:val="28"/>
          <w:szCs w:val="28"/>
        </w:rPr>
        <w:t>ő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• Fegyverzet: 1 db 75 mm-es </w:t>
      </w:r>
      <w:proofErr w:type="spellStart"/>
      <w:r w:rsidRPr="00553967">
        <w:rPr>
          <w:rFonts w:ascii="Times New Roman" w:hAnsi="Times New Roman" w:cs="Times New Roman"/>
          <w:sz w:val="28"/>
          <w:szCs w:val="28"/>
        </w:rPr>
        <w:t>KwK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 xml:space="preserve"> L/24-es </w:t>
      </w:r>
      <w:proofErr w:type="spellStart"/>
      <w:r w:rsidRPr="00553967">
        <w:rPr>
          <w:rFonts w:ascii="Times New Roman" w:hAnsi="Times New Roman" w:cs="Times New Roman"/>
          <w:sz w:val="28"/>
          <w:szCs w:val="28"/>
        </w:rPr>
        <w:t>harckocsiágyú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>;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2 db 7,92 mm-es MG 34-es géppuska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• Motor: </w:t>
      </w:r>
      <w:proofErr w:type="spellStart"/>
      <w:r w:rsidRPr="00553967">
        <w:rPr>
          <w:rFonts w:ascii="Times New Roman" w:hAnsi="Times New Roman" w:cs="Times New Roman"/>
          <w:sz w:val="28"/>
          <w:szCs w:val="28"/>
        </w:rPr>
        <w:t>Maybach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 xml:space="preserve"> HL 108, 12 hengeres; 300 LE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• Sebesség: 40 km/h (úton)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• Hatótávolság: 200 km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• Páncélzat: 10</w:t>
      </w:r>
      <w:r>
        <w:rPr>
          <w:rFonts w:ascii="Times New Roman" w:hAnsi="Times New Roman" w:cs="Times New Roman"/>
          <w:sz w:val="28"/>
          <w:szCs w:val="28"/>
        </w:rPr>
        <w:t>&amp;ndash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553967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mm, a homlok 80 mm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Vessük össze a kiskocsi adatait a harckocsi „gyári”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adataival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 xml:space="preserve">2. táblázat </w:t>
      </w:r>
      <w:r w:rsidRPr="00553967">
        <w:rPr>
          <w:rFonts w:ascii="Times New Roman" w:hAnsi="Times New Roman" w:cs="Times New Roman"/>
          <w:sz w:val="28"/>
          <w:szCs w:val="28"/>
        </w:rPr>
        <w:t>)!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geometriai hasonlósági arány szinte minden vizsgált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paraméternél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megegyezik, így az óriássá n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tt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kisautó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ütközései is sokkal jobban közelítenék a harckocsik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ütközéseit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. Persze a tankok egymással való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ütközéseinél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az utasok biztonsága nem kiemelten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fontos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tényez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, a harckocsik szinte egyetlen nem deformálódó</w:t>
      </w:r>
    </w:p>
    <w:p w:rsidR="00553967" w:rsidRP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„utastérb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l” állnak.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lastRenderedPageBreak/>
        <w:t>Ha tehát a valóságban találkozik egy „felnagyított”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modellautó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és egy valódi személyautó, az megfelel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egy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tank és egy személykocsi végzetes találkozásának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(</w:t>
      </w:r>
      <w:r w:rsidRPr="00553967">
        <w:rPr>
          <w:rFonts w:ascii="Times New Roman" w:hAnsi="Times New Roman" w:cs="Times New Roman"/>
          <w:i/>
          <w:iCs/>
          <w:sz w:val="28"/>
          <w:szCs w:val="28"/>
        </w:rPr>
        <w:t>10. ábra</w:t>
      </w:r>
      <w:r w:rsidRPr="00553967">
        <w:rPr>
          <w:rFonts w:ascii="Times New Roman" w:hAnsi="Times New Roman" w:cs="Times New Roman"/>
          <w:sz w:val="28"/>
          <w:szCs w:val="28"/>
        </w:rPr>
        <w:t>).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Arial Unicode MS" w:hAnsi="Arial Unicode MS" w:cs="Arial Unicode MS"/>
          <w:sz w:val="28"/>
          <w:szCs w:val="28"/>
        </w:rPr>
        <w:t>✧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modellautók mért adatainak a valóságos autók paramétereivel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való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összehasonlítása és kiértékelése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mindenképpen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hasznosak lehetnek a fizikaoktatásban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 gépjárművezetésben is. A 11. osztályos tanulók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többsége a jogosítvány megszerzése el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tt áll (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vizsgált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osztályban a tanulók 30%-a KRESZ-tanfolyamra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járt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), ezért a tanulók motiváltsága igen kedvez</w:t>
      </w:r>
      <w:r>
        <w:rPr>
          <w:rFonts w:ascii="Times New Roman" w:hAnsi="Times New Roman" w:cs="Times New Roman"/>
          <w:sz w:val="28"/>
          <w:szCs w:val="28"/>
        </w:rPr>
        <w:t>ő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gépjárművekkel kapcsolatos problémák megoldásában.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A kísérletek során könnyen lehetett mozgósítani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közepes képességű diákokat is, a felhasznált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digitális környezet szintén motiváló er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ként hatott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diákokra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. Az autóvezetés és a fizika kapcsolatát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maguk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 tanulók fedezték fel, és az el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bbieken kívül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sokkal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több összefüggést is észrevettek a munka során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(a gépkocsi tömege és fogyasztása közötti kapcsolat,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miért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nem lehet 100 km/h a tankok sebessége…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stb.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). A tanulók többsége már rutinszerűen alkalmazta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kinematika és a dinamika összefüggéseit,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grafikonelemzés is sikeres volt, a hasonlóságot,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mint matematikai fogalmat már korábbról ismerték, 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tömegekre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alkalmazott arányosság pedig átvezette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ket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 fizika tantárgy témakörébe. A kísérletben részt</w:t>
      </w:r>
    </w:p>
    <w:bookmarkEnd w:id="0"/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vev</w:t>
      </w:r>
      <w:r>
        <w:rPr>
          <w:rFonts w:ascii="Times New Roman" w:hAnsi="Times New Roman" w:cs="Times New Roman"/>
          <w:sz w:val="28"/>
          <w:szCs w:val="28"/>
        </w:rPr>
        <w:t>ő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tanulók remélhet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leg körültekint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 xml:space="preserve"> gépjárművezet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553967">
        <w:rPr>
          <w:rFonts w:ascii="Times New Roman" w:hAnsi="Times New Roman" w:cs="Times New Roman"/>
          <w:sz w:val="28"/>
          <w:szCs w:val="28"/>
        </w:rPr>
        <w:t>k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lesznek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, és a fizika sem csak az utakon jut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967">
        <w:rPr>
          <w:rFonts w:ascii="Times New Roman" w:hAnsi="Times New Roman" w:cs="Times New Roman"/>
          <w:sz w:val="28"/>
          <w:szCs w:val="28"/>
        </w:rPr>
        <w:t>majd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 xml:space="preserve"> az eszükbe.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Irodalom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1. http://autosguides.com/wp-content/uploads/2010/05/2009-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Volvo-C70.jpg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2. http://www.decens.hu/barenyi-bela-es-a-gyrdesi-zona.html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3. http://www.youtube.com/watch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?v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=14oUIV89SGg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4. http://www.opensourcephysics.org/items/detail.cfm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?ID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=7365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>5. http://www.masodikvh.hu/index.php</w:t>
      </w:r>
      <w:proofErr w:type="gramStart"/>
      <w:r w:rsidRPr="00553967">
        <w:rPr>
          <w:rFonts w:ascii="Times New Roman" w:hAnsi="Times New Roman" w:cs="Times New Roman"/>
          <w:sz w:val="28"/>
          <w:szCs w:val="28"/>
        </w:rPr>
        <w:t>?option</w:t>
      </w:r>
      <w:proofErr w:type="gramEnd"/>
      <w:r w:rsidRPr="00553967">
        <w:rPr>
          <w:rFonts w:ascii="Times New Roman" w:hAnsi="Times New Roman" w:cs="Times New Roman"/>
          <w:sz w:val="28"/>
          <w:szCs w:val="28"/>
        </w:rPr>
        <w:t>=com_content&amp;task=</w:t>
      </w:r>
    </w:p>
    <w:p w:rsidR="00553967" w:rsidRPr="00553967" w:rsidRDefault="00553967" w:rsidP="0055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67">
        <w:rPr>
          <w:rFonts w:ascii="Times New Roman" w:hAnsi="Times New Roman" w:cs="Times New Roman"/>
          <w:sz w:val="28"/>
          <w:szCs w:val="28"/>
        </w:rPr>
        <w:t>view&amp;id</w:t>
      </w:r>
      <w:proofErr w:type="spellEnd"/>
      <w:r w:rsidRPr="00553967">
        <w:rPr>
          <w:rFonts w:ascii="Times New Roman" w:hAnsi="Times New Roman" w:cs="Times New Roman"/>
          <w:sz w:val="28"/>
          <w:szCs w:val="28"/>
        </w:rPr>
        <w:t>=894&amp;Itemid=380</w:t>
      </w:r>
    </w:p>
    <w:p w:rsidR="00553967" w:rsidRP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  <w:r w:rsidRPr="00553967">
        <w:rPr>
          <w:rFonts w:ascii="Times New Roman" w:hAnsi="Times New Roman" w:cs="Times New Roman"/>
          <w:sz w:val="28"/>
          <w:szCs w:val="28"/>
        </w:rPr>
        <w:t xml:space="preserve">6. </w:t>
      </w:r>
      <w:hyperlink r:id="rId5" w:history="1">
        <w:r w:rsidRPr="00553967">
          <w:rPr>
            <w:rStyle w:val="Hiperhivatkozs"/>
            <w:rFonts w:ascii="Times New Roman" w:hAnsi="Times New Roman" w:cs="Times New Roman"/>
            <w:sz w:val="28"/>
            <w:szCs w:val="28"/>
          </w:rPr>
          <w:t>http://www.indavideo.hu/video/T-72_toresteszt</w:t>
        </w:r>
      </w:hyperlink>
    </w:p>
    <w:p w:rsidR="00553967" w:rsidRP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</w:p>
    <w:p w:rsidR="00553967" w:rsidRPr="00553967" w:rsidRDefault="00553967" w:rsidP="00553967">
      <w:pPr>
        <w:rPr>
          <w:rFonts w:ascii="Times New Roman" w:hAnsi="Times New Roman" w:cs="Times New Roman"/>
          <w:sz w:val="28"/>
          <w:szCs w:val="28"/>
        </w:rPr>
      </w:pPr>
    </w:p>
    <w:sectPr w:rsidR="00553967" w:rsidRPr="0055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67"/>
    <w:rsid w:val="002253F1"/>
    <w:rsid w:val="005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53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5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avideo.hu/video/T-72_torestesz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1145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Kőrösi Magda</dc:creator>
  <cp:keywords/>
  <dc:description/>
  <cp:lastModifiedBy>Kőrösi Magda</cp:lastModifiedBy>
  <cp:revision>1</cp:revision>
  <dcterms:created xsi:type="dcterms:W3CDTF">2012-02-27T15:31:00Z</dcterms:created>
  <dcterms:modified xsi:type="dcterms:W3CDTF">2012-02-27T16:54:00Z</dcterms:modified>
</cp:coreProperties>
</file>